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tabs>
          <w:tab w:pos="9963" w:val="left" w:leader="none"/>
          <w:tab w:pos="10335" w:val="left" w:leader="none"/>
          <w:tab w:pos="10724" w:val="left" w:leader="none"/>
        </w:tabs>
        <w:ind w:left="9684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360679</wp:posOffset>
            </wp:positionH>
            <wp:positionV relativeFrom="paragraph">
              <wp:posOffset>-898478</wp:posOffset>
            </wp:positionV>
            <wp:extent cx="1263650" cy="121539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u w:val="single"/>
        </w:rPr>
        <w:t> </w:t>
        <w:tab/>
      </w:r>
      <w:r>
        <w:rPr/>
        <w:t>/</w:t>
      </w:r>
      <w:r>
        <w:rPr>
          <w:rFonts w:ascii="Times New Roman"/>
          <w:u w:val="single"/>
        </w:rPr>
        <w:t> </w:t>
        <w:tab/>
      </w:r>
      <w:r>
        <w:rPr/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before="1"/>
        <w:ind w:left="1136"/>
      </w:pPr>
      <w:r>
        <w:rPr/>
        <w:t>NİC.TR (“.tr” ALAN ADLARI) YÖNETİMİ’ NE;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100"/>
        <w:ind w:left="1136" w:right="1137"/>
        <w:jc w:val="both"/>
      </w:pPr>
      <w:r>
        <w:rPr/>
        <w:t>Sahibi olduğum ve aşağıda belirtilmiş olan alan adı / adları ile ilgili (idari, ödeme ve teknik konularda) her türlü yönetim ve değişiklik işleminin yapılabilmesi için gerekli olan yetkinin, Nic.tr Kayıt Operatörü,  “METUnic (ODTÜ GELİŞTİRME VAKFI BİLGİ TEKNOLOJİLERİ SAN.   </w:t>
      </w:r>
      <w:r>
        <w:rPr>
          <w:spacing w:val="51"/>
        </w:rPr>
        <w:t> </w:t>
      </w:r>
      <w:r>
        <w:rPr/>
        <w:t>VE</w:t>
      </w:r>
    </w:p>
    <w:p>
      <w:pPr>
        <w:pStyle w:val="BodyText"/>
        <w:spacing w:line="360" w:lineRule="auto"/>
        <w:ind w:left="1136" w:right="1141"/>
        <w:jc w:val="both"/>
      </w:pPr>
      <w:r>
        <w:rPr/>
        <w:t>TİC. A.Ş.) </w:t>
      </w:r>
      <w:r>
        <w:rPr>
          <w:i/>
        </w:rPr>
        <w:t>(</w:t>
      </w:r>
      <w:r>
        <w:rPr>
          <w:b/>
          <w:i/>
        </w:rPr>
        <w:t>ogv40 - metu</w:t>
      </w:r>
      <w:r>
        <w:rPr>
          <w:i/>
        </w:rPr>
        <w:t>)</w:t>
      </w:r>
      <w:r>
        <w:rPr/>
        <w:t>” firmasına aktarılması işlemi bilgim dahilinde olup, ilgili değişiklik işlemini kabul ediyor ve onaylıyorum.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2"/>
        <w:ind w:left="5365" w:right="4760" w:firstLine="0"/>
        <w:jc w:val="center"/>
        <w:rPr>
          <w:sz w:val="18"/>
        </w:rPr>
      </w:pPr>
      <w:r>
        <w:rPr>
          <w:sz w:val="18"/>
        </w:rPr>
        <w:t>ALAN ADI SAHİBİ</w:t>
      </w:r>
    </w:p>
    <w:p>
      <w:pPr>
        <w:pStyle w:val="BodyText"/>
        <w:rPr>
          <w:sz w:val="22"/>
        </w:rPr>
      </w:pPr>
    </w:p>
    <w:p>
      <w:pPr>
        <w:tabs>
          <w:tab w:pos="9803" w:val="left" w:leader="none"/>
        </w:tabs>
        <w:spacing w:before="170"/>
        <w:ind w:left="5456" w:right="0" w:firstLine="0"/>
        <w:jc w:val="left"/>
        <w:rPr>
          <w:rFonts w:ascii="Times New Roman"/>
          <w:sz w:val="18"/>
        </w:rPr>
      </w:pPr>
      <w:r>
        <w:rPr>
          <w:sz w:val="18"/>
        </w:rPr>
        <w:t>Ad/Soyad:</w:t>
      </w:r>
      <w:r>
        <w:rPr>
          <w:spacing w:val="1"/>
          <w:sz w:val="18"/>
        </w:rPr>
        <w:t>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tabs>
          <w:tab w:pos="9833" w:val="left" w:leader="none"/>
        </w:tabs>
        <w:spacing w:before="101"/>
        <w:ind w:left="5456" w:right="0" w:firstLine="0"/>
        <w:jc w:val="left"/>
        <w:rPr>
          <w:rFonts w:ascii="Times New Roman" w:hAnsi="Times New Roman"/>
          <w:sz w:val="18"/>
        </w:rPr>
      </w:pPr>
      <w:r>
        <w:rPr>
          <w:sz w:val="18"/>
        </w:rPr>
        <w:t>İmza:</w:t>
      </w:r>
      <w:r>
        <w:rPr>
          <w:spacing w:val="3"/>
          <w:sz w:val="18"/>
        </w:rPr>
        <w:t> 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before="101"/>
        <w:ind w:left="5101" w:right="4831" w:firstLine="0"/>
        <w:jc w:val="center"/>
        <w:rPr>
          <w:sz w:val="18"/>
        </w:rPr>
      </w:pPr>
      <w:r>
        <w:rPr>
          <w:sz w:val="18"/>
        </w:rPr>
        <w:t>Kuruluş Kaşesi: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56.650002pt;margin-top:18.054493pt;width:480.3pt;height:30.2pt;mso-position-horizontal-relative:page;mso-position-vertical-relative:paragraph;z-index:1072;mso-wrap-distance-left:0;mso-wrap-distance-right:0" coordorigin="1133,361" coordsize="9606,604">
            <v:line style="position:absolute" from="1134,364" to="10738,364" stroked="true" strokeweight=".1pt" strokecolor="#000000">
              <v:stroke dashstyle="solid"/>
            </v:line>
            <v:line style="position:absolute" from="1134,964" to="10738,964" stroked="true" strokeweight=".1pt" strokecolor="#000000">
              <v:stroke dashstyle="solid"/>
            </v:line>
            <v:line style="position:absolute" from="1134,362" to="1134,964" stroked="true" strokeweight=".1pt" strokecolor="#000000">
              <v:stroke dashstyle="solid"/>
            </v:line>
            <v:line style="position:absolute" from="3924,362" to="3924,964" stroked="true" strokeweight=".1pt" strokecolor="#000000">
              <v:stroke dashstyle="solid"/>
            </v:line>
            <v:line style="position:absolute" from="10736,362" to="10736,964" stroked="true" strokeweight=".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4;top:364;width:2790;height:600" type="#_x0000_t202" filled="false" stroked="false">
              <v:textbox inset="0,0,0,0">
                <w:txbxContent>
                  <w:p>
                    <w:pPr>
                      <w:spacing w:before="55"/>
                      <w:ind w:left="5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Alan Adı</w:t>
                    </w:r>
                  </w:p>
                </w:txbxContent>
              </v:textbox>
              <w10:wrap type="none"/>
            </v:shape>
            <v:shape style="position:absolute;left:3924;top:364;width:6812;height:600" type="#_x0000_t202" filled="false" stroked="false">
              <v:textbox inset="0,0,0,0">
                <w:txbxContent>
                  <w:p>
                    <w:pPr>
                      <w:tabs>
                        <w:tab w:pos="2957" w:val="left" w:leader="none"/>
                        <w:tab w:pos="4103" w:val="left" w:leader="none"/>
                      </w:tabs>
                      <w:spacing w:before="175"/>
                      <w:ind w:left="5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position w:val="12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rFonts w:ascii="Times New Roman"/>
                        <w:spacing w:val="-22"/>
                        <w:position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.tr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100"/>
        <w:ind w:left="1136" w:right="0" w:firstLine="0"/>
        <w:jc w:val="left"/>
        <w:rPr>
          <w:b/>
          <w:sz w:val="16"/>
        </w:rPr>
      </w:pPr>
      <w:r>
        <w:rPr/>
        <w:pict>
          <v:group style="position:absolute;margin-left:361.5pt;margin-top:25.742966pt;width:233.7pt;height:7.3pt;mso-position-horizontal-relative:page;mso-position-vertical-relative:paragraph;z-index:1144" coordorigin="7230,515" coordsize="4674,146">
            <v:rect style="position:absolute;left:7230;top:515;width:4674;height:146" filled="true" fillcolor="#000000" stroked="false">
              <v:fill type="solid"/>
            </v:rect>
            <v:shape style="position:absolute;left:7230;top:515;width:4674;height:146" coordorigin="7230,515" coordsize="4674,146" path="m9568,661l7230,661,7230,515,11904,515,11904,661,9568,661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16"/>
        </w:rPr>
        <w:t>!!! Formda bulunan “tüm” alanların doldurulması zorunludur.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group style="position:absolute;margin-left:0pt;margin-top:10.999115pt;width:339.4pt;height:6.9pt;mso-position-horizontal-relative:page;mso-position-vertical-relative:paragraph;z-index:1096;mso-wrap-distance-left:0;mso-wrap-distance-right:0" coordorigin="0,220" coordsize="6788,138">
            <v:rect style="position:absolute;left:0;top:220;width:6788;height:138" filled="true" fillcolor="#cd171d" stroked="false">
              <v:fill type="solid"/>
            </v:rect>
            <v:shape style="position:absolute;left:0;top:220;width:6788;height:138" coordorigin="0,220" coordsize="6788,138" path="m3394,358l0,358,0,220,6788,220,6788,358,3394,358xe" filled="false" stroked="true" strokeweight="0pt" strokecolor="#cd171d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1"/>
        <w:ind w:left="397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ODTÜ GELİŞTİRME VAKFI BİLGİ TEKNOLOJİLERİ A.Ş.</w:t>
      </w:r>
    </w:p>
    <w:p>
      <w:pPr>
        <w:spacing w:before="0"/>
        <w:ind w:left="5117" w:right="4831" w:firstLine="0"/>
        <w:jc w:val="center"/>
        <w:rPr>
          <w:rFonts w:ascii="Times New Roman"/>
          <w:sz w:val="16"/>
        </w:rPr>
      </w:pPr>
      <w:hyperlink r:id="rId6">
        <w:r>
          <w:rPr>
            <w:rFonts w:ascii="Times New Roman"/>
            <w:sz w:val="16"/>
          </w:rPr>
          <w:t>www.metunic.com.tr</w:t>
        </w:r>
      </w:hyperlink>
    </w:p>
    <w:sectPr>
      <w:type w:val="continuous"/>
      <w:pgSz w:w="11910" w:h="16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Verdana">
    <w:altName w:val="Verdana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etunic.com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2020-06-01T19:20:08Z</dcterms:created>
  <dcterms:modified xsi:type="dcterms:W3CDTF">2020-06-01T19:20:08Z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2019-12-18T00:00:00Z</vt:filetime>
  </property>
</Properties>
</file>